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44295" w14:textId="766A854E" w:rsidR="004B78FD" w:rsidRDefault="007E704E" w:rsidP="007E704E">
      <w:pPr>
        <w:pStyle w:val="Title"/>
      </w:pPr>
      <w:r>
        <w:t>Psy6136 Final Project Abstracts</w:t>
      </w:r>
    </w:p>
    <w:p w14:paraId="255901BB" w14:textId="77777777" w:rsidR="007E704E" w:rsidRDefault="007E704E"/>
    <w:p w14:paraId="249B602E" w14:textId="6905A946" w:rsidR="007E704E" w:rsidRDefault="007E704E" w:rsidP="007E704E">
      <w:pPr>
        <w:pStyle w:val="Heading2"/>
      </w:pPr>
      <w:r>
        <w:t>Riya Trinka</w:t>
      </w:r>
      <w:r>
        <w:t>: Exploring Free Association</w:t>
      </w:r>
    </w:p>
    <w:p w14:paraId="77C597E1" w14:textId="77777777" w:rsidR="007E704E" w:rsidRDefault="007E704E" w:rsidP="007E704E">
      <w:r>
        <w:t>For my ABC project, I’m exploring why and how certain experiences tend to “linger” compared to others. For instance, after reading a fantasy book or watching a psychological thriller with a cliff-hanger ending, we tend to think about it long after we’ve experienced them. With this, we have two questions: (1) what drives this lingering to occur and (2) how can we capture this phenomenon of “lingering”? For question 2, we’re using a free association task, where we ask participants to “type any word that comes to mind for 10 minutes” both before (pre-chain) and after (post-chain) experiencing an event (which was a short story called “Paper Menagerie” by Ken Liu). Our goal with the free association chains is to investigate whether the words in the post-chain are more semantically related to the theme words of the story than the pre-chain. For our final class project, I also want to investigate whether theme similarity is associated with other factors, such as age, gender, trait curiosity, ruminative tendencies, and levels of transportation (i.e., how engaging the story was). Currently, the variables are all continuous (either on a 7-point Likert scale or cosine similarity measures). I plan to make these categorical (low, medium, high) and conduct MCA to visualize the relationship among theme similarity and other variables. I will attempt to make some functions that will transform the data into an appropriate form, as well as categorize the continuous variables.</w:t>
      </w:r>
    </w:p>
    <w:p w14:paraId="7B47C23D" w14:textId="618FD4FA" w:rsidR="007E704E" w:rsidRPr="007E704E" w:rsidRDefault="007E704E" w:rsidP="007E704E">
      <w:pPr>
        <w:pStyle w:val="Heading2"/>
      </w:pPr>
      <w:r>
        <w:t>Ryley Nathaniel: Real-time Categorical Data Analysis</w:t>
      </w:r>
      <w:r w:rsidRPr="007E704E">
        <w:t> </w:t>
      </w:r>
    </w:p>
    <w:p w14:paraId="3CA52343" w14:textId="302E8316" w:rsidR="007E704E" w:rsidRPr="007E704E" w:rsidRDefault="007E704E" w:rsidP="007E704E">
      <w:r w:rsidRPr="007E704E">
        <w:t>Classical categorical data analysis (CDA) methods assume static datasets in which contingency tables are constructed after full data collection. However, modern applications, such as clickstream monitoring, online surveys, and real-time behavioural tracking, generate categorical observations sequentially. I propose an incremental CDA framework that updates contingency tables, association measures, and visualizations in real time as new observations arrive. My approach maintains exact cell counts and marginal totals through streaming updates, allowing dynamic computation of chi-square statistics, standardized residuals, and Cramer’s V without recomputing the full dataset. I further introduce dynamic mosaic visualizations that reveal evolving association structures. Simulation studies demonstrate computational efficiency and stable convergence of association estimates. This framework enables real-time monitoring of categorical relationships in high-velocity data environments.</w:t>
      </w:r>
    </w:p>
    <w:p w14:paraId="26469E67" w14:textId="77777777" w:rsidR="007E704E" w:rsidRPr="007E704E" w:rsidRDefault="007E704E" w:rsidP="007E704E">
      <w:r w:rsidRPr="007E704E">
        <w:t>This topic interests me seeing as my research works in settings where data are naturally sequential. Specifically, I work with behavioural experiments and neural recordings across trials</w:t>
      </w:r>
    </w:p>
    <w:p w14:paraId="71F0FC6B" w14:textId="7EB2004E" w:rsidR="007912FE" w:rsidRPr="007912FE" w:rsidRDefault="007912FE" w:rsidP="007912FE">
      <w:pPr>
        <w:pStyle w:val="Heading2"/>
      </w:pPr>
      <w:r>
        <w:t xml:space="preserve">Gavin Klorfine: </w:t>
      </w:r>
      <w:r w:rsidRPr="007912FE">
        <w:t>Steps Toward Tidy Categorical Data Analysis in R:</w:t>
      </w:r>
    </w:p>
    <w:p w14:paraId="285C09D7" w14:textId="0DC2B03E" w:rsidR="007912FE" w:rsidRPr="007912FE" w:rsidRDefault="007912FE" w:rsidP="007912FE">
      <w:r w:rsidRPr="007912FE">
        <w:t xml:space="preserve">While R provides many intuitive facilities for the manipulation of continuous variables (such as those in the </w:t>
      </w:r>
      <w:proofErr w:type="spellStart"/>
      <w:r w:rsidRPr="007912FE">
        <w:t>tidyverse</w:t>
      </w:r>
      <w:proofErr w:type="spellEnd"/>
      <w:r w:rsidRPr="007912FE">
        <w:rPr>
          <w:rFonts w:ascii="Arial" w:hAnsi="Arial" w:cs="Arial"/>
        </w:rPr>
        <w:t>​</w:t>
      </w:r>
      <w:r w:rsidRPr="007912FE">
        <w:t xml:space="preserve"> collection of packages), it somewhat lacks the equivalent for categorical data. Two such areas include the collapsing of variable levels (e.g., combining hair colours of "Brown" and "Black" into a "Dark" category) and the conversion between forms of categorical data </w:t>
      </w:r>
      <w:r w:rsidRPr="007912FE">
        <w:lastRenderedPageBreak/>
        <w:t>(e.g., from a table</w:t>
      </w:r>
      <w:r w:rsidRPr="007912FE">
        <w:rPr>
          <w:rFonts w:ascii="Arial" w:hAnsi="Arial" w:cs="Arial"/>
        </w:rPr>
        <w:t>​</w:t>
      </w:r>
      <w:r w:rsidRPr="007912FE">
        <w:t xml:space="preserve"> of entries to a </w:t>
      </w:r>
      <w:proofErr w:type="spellStart"/>
      <w:r w:rsidRPr="007912FE">
        <w:t>data.frame</w:t>
      </w:r>
      <w:proofErr w:type="spellEnd"/>
      <w:r w:rsidRPr="007912FE">
        <w:rPr>
          <w:rFonts w:ascii="Arial" w:hAnsi="Arial" w:cs="Arial"/>
        </w:rPr>
        <w:t>​</w:t>
      </w:r>
      <w:r w:rsidRPr="007912FE">
        <w:t xml:space="preserve"> containing frequencies for each combination of variable levels). For my final project, I decided to fill these gaps by writing functions for the R package </w:t>
      </w:r>
      <w:proofErr w:type="spellStart"/>
      <w:r w:rsidRPr="007912FE">
        <w:t>vcdExtra</w:t>
      </w:r>
      <w:proofErr w:type="spellEnd"/>
      <w:r w:rsidRPr="007912FE">
        <w:rPr>
          <w:rFonts w:ascii="Arial" w:hAnsi="Arial" w:cs="Arial"/>
        </w:rPr>
        <w:t>​</w:t>
      </w:r>
      <w:r w:rsidRPr="007912FE">
        <w:t>.</w:t>
      </w:r>
    </w:p>
    <w:p w14:paraId="0312C9B4" w14:textId="00EFF067" w:rsidR="007912FE" w:rsidRPr="007912FE" w:rsidRDefault="007912FE" w:rsidP="007912FE">
      <w:r w:rsidRPr="007912FE">
        <w:t xml:space="preserve">To address collapsing, a </w:t>
      </w:r>
      <w:proofErr w:type="spellStart"/>
      <w:r w:rsidRPr="007912FE">
        <w:t>collapse_levels</w:t>
      </w:r>
      <w:proofErr w:type="spellEnd"/>
      <w:r w:rsidRPr="007912FE">
        <w:t>()</w:t>
      </w:r>
      <w:r w:rsidRPr="007912FE">
        <w:rPr>
          <w:rFonts w:ascii="Arial" w:hAnsi="Arial" w:cs="Arial"/>
        </w:rPr>
        <w:t>​</w:t>
      </w:r>
      <w:r w:rsidRPr="007912FE">
        <w:t xml:space="preserve"> function was written to allow for the intuitive collapsing of variable levels for datasets of any form.</w:t>
      </w:r>
    </w:p>
    <w:p w14:paraId="02D0BFA8" w14:textId="77777777" w:rsidR="007912FE" w:rsidRDefault="007912FE" w:rsidP="007912FE">
      <w:r w:rsidRPr="007912FE">
        <w:t>To address converting among forms, a set of "as_*()</w:t>
      </w:r>
      <w:r w:rsidRPr="007912FE">
        <w:rPr>
          <w:rFonts w:ascii="Arial" w:hAnsi="Arial" w:cs="Arial"/>
        </w:rPr>
        <w:t>​</w:t>
      </w:r>
      <w:r w:rsidRPr="007912FE">
        <w:t>“ conversion functions were written. I included a node/edge diagram below to illustrate both ease of use and the removal of rote memory work (when compared to the “untidy” equivalents):</w:t>
      </w:r>
    </w:p>
    <w:p w14:paraId="5408589C" w14:textId="0416E9E0" w:rsidR="00AC3BD2" w:rsidRDefault="00AC3BD2" w:rsidP="00AC3BD2">
      <w:pPr>
        <w:pStyle w:val="Heading2"/>
      </w:pPr>
      <w:r>
        <w:t xml:space="preserve">Haley Bernusky: </w:t>
      </w:r>
      <w:r w:rsidRPr="00AC3BD2">
        <w:t>Latent Class Analysis of Substance Use Patterns: A Tutorial Using NSDUH Data</w:t>
      </w:r>
    </w:p>
    <w:p w14:paraId="52D0A271" w14:textId="32B63DDF" w:rsidR="00AC3BD2" w:rsidRDefault="00AC3BD2" w:rsidP="00AC3BD2">
      <w:r>
        <w:t>No abstract provided</w:t>
      </w:r>
    </w:p>
    <w:p w14:paraId="35B4F294" w14:textId="77777777" w:rsidR="00AC3BD2" w:rsidRPr="00AC3BD2" w:rsidRDefault="00AC3BD2" w:rsidP="00AC3BD2"/>
    <w:p w14:paraId="7BB83644" w14:textId="1D554B87" w:rsidR="007E704E" w:rsidRDefault="007E704E" w:rsidP="007E704E"/>
    <w:p w14:paraId="746EEF80" w14:textId="77777777" w:rsidR="007E704E" w:rsidRDefault="007E704E"/>
    <w:sectPr w:rsidR="007E70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4E"/>
    <w:rsid w:val="0005594F"/>
    <w:rsid w:val="0008651B"/>
    <w:rsid w:val="001254FA"/>
    <w:rsid w:val="004B78FD"/>
    <w:rsid w:val="007912FE"/>
    <w:rsid w:val="007E704E"/>
    <w:rsid w:val="00954D80"/>
    <w:rsid w:val="00AC3BD2"/>
    <w:rsid w:val="00BA24C9"/>
    <w:rsid w:val="00E00F2B"/>
    <w:rsid w:val="00EC68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7A313"/>
  <w15:chartTrackingRefBased/>
  <w15:docId w15:val="{3E3DB3DC-244A-4CBC-9DD9-13A9AE1E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7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0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0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0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0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0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0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0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0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70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0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0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0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04E"/>
    <w:rPr>
      <w:rFonts w:eastAsiaTheme="majorEastAsia" w:cstheme="majorBidi"/>
      <w:color w:val="272727" w:themeColor="text1" w:themeTint="D8"/>
    </w:rPr>
  </w:style>
  <w:style w:type="paragraph" w:styleId="Title">
    <w:name w:val="Title"/>
    <w:basedOn w:val="Normal"/>
    <w:next w:val="Normal"/>
    <w:link w:val="TitleChar"/>
    <w:uiPriority w:val="10"/>
    <w:qFormat/>
    <w:rsid w:val="007E7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0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04E"/>
    <w:pPr>
      <w:spacing w:before="160"/>
      <w:jc w:val="center"/>
    </w:pPr>
    <w:rPr>
      <w:i/>
      <w:iCs/>
      <w:color w:val="404040" w:themeColor="text1" w:themeTint="BF"/>
    </w:rPr>
  </w:style>
  <w:style w:type="character" w:customStyle="1" w:styleId="QuoteChar">
    <w:name w:val="Quote Char"/>
    <w:basedOn w:val="DefaultParagraphFont"/>
    <w:link w:val="Quote"/>
    <w:uiPriority w:val="29"/>
    <w:rsid w:val="007E704E"/>
    <w:rPr>
      <w:i/>
      <w:iCs/>
      <w:color w:val="404040" w:themeColor="text1" w:themeTint="BF"/>
    </w:rPr>
  </w:style>
  <w:style w:type="paragraph" w:styleId="ListParagraph">
    <w:name w:val="List Paragraph"/>
    <w:basedOn w:val="Normal"/>
    <w:uiPriority w:val="34"/>
    <w:qFormat/>
    <w:rsid w:val="007E704E"/>
    <w:pPr>
      <w:ind w:left="720"/>
      <w:contextualSpacing/>
    </w:pPr>
  </w:style>
  <w:style w:type="character" w:styleId="IntenseEmphasis">
    <w:name w:val="Intense Emphasis"/>
    <w:basedOn w:val="DefaultParagraphFont"/>
    <w:uiPriority w:val="21"/>
    <w:qFormat/>
    <w:rsid w:val="007E704E"/>
    <w:rPr>
      <w:i/>
      <w:iCs/>
      <w:color w:val="0F4761" w:themeColor="accent1" w:themeShade="BF"/>
    </w:rPr>
  </w:style>
  <w:style w:type="paragraph" w:styleId="IntenseQuote">
    <w:name w:val="Intense Quote"/>
    <w:basedOn w:val="Normal"/>
    <w:next w:val="Normal"/>
    <w:link w:val="IntenseQuoteChar"/>
    <w:uiPriority w:val="30"/>
    <w:qFormat/>
    <w:rsid w:val="007E7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04E"/>
    <w:rPr>
      <w:i/>
      <w:iCs/>
      <w:color w:val="0F4761" w:themeColor="accent1" w:themeShade="BF"/>
    </w:rPr>
  </w:style>
  <w:style w:type="character" w:styleId="IntenseReference">
    <w:name w:val="Intense Reference"/>
    <w:basedOn w:val="DefaultParagraphFont"/>
    <w:uiPriority w:val="32"/>
    <w:qFormat/>
    <w:rsid w:val="007E70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616</Words>
  <Characters>3341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York University</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 Friendly</dc:creator>
  <cp:keywords/>
  <dc:description/>
  <cp:lastModifiedBy>Michael L Friendly</cp:lastModifiedBy>
  <cp:revision>3</cp:revision>
  <dcterms:created xsi:type="dcterms:W3CDTF">2026-04-16T18:57:00Z</dcterms:created>
  <dcterms:modified xsi:type="dcterms:W3CDTF">2026-04-16T19:16:00Z</dcterms:modified>
</cp:coreProperties>
</file>